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C88F3" w14:textId="4C1D5110" w:rsidR="00BB49A4" w:rsidRPr="00D96150" w:rsidRDefault="00BB49A4" w:rsidP="00FD69D2">
      <w:pPr>
        <w:tabs>
          <w:tab w:val="left" w:pos="7740"/>
        </w:tabs>
        <w:spacing w:line="300" w:lineRule="auto"/>
        <w:rPr>
          <w:rFonts w:ascii="Arial" w:hAnsi="Arial" w:cs="Arial"/>
          <w:color w:val="000000"/>
          <w:sz w:val="22"/>
          <w:szCs w:val="22"/>
          <w:lang w:val="en-US"/>
        </w:rPr>
      </w:pPr>
      <w:r w:rsidRPr="00D96150">
        <w:rPr>
          <w:rFonts w:ascii="Arial" w:hAnsi="Arial" w:cs="Arial"/>
          <w:color w:val="000000"/>
          <w:sz w:val="22"/>
          <w:szCs w:val="22"/>
          <w:lang w:val="en-US"/>
        </w:rPr>
        <w:t>Markgröningen, a 09/07/2018</w:t>
      </w:r>
    </w:p>
    <w:p w14:paraId="4D2E76D8" w14:textId="77777777" w:rsidR="009A7549" w:rsidRPr="00D96150" w:rsidRDefault="00BF6B0B" w:rsidP="00FD69D2">
      <w:pPr>
        <w:spacing w:line="300" w:lineRule="auto"/>
        <w:rPr>
          <w:rFonts w:ascii="Arial" w:hAnsi="Arial" w:cs="Arial"/>
          <w:color w:val="000000" w:themeColor="text1"/>
          <w:sz w:val="28"/>
          <w:szCs w:val="28"/>
          <w:lang w:val="en-US"/>
        </w:rPr>
      </w:pPr>
      <w:r w:rsidRPr="00D96150">
        <w:rPr>
          <w:rFonts w:ascii="Arial" w:hAnsi="Arial" w:cs="Arial"/>
          <w:b/>
          <w:bCs/>
          <w:color w:val="000000" w:themeColor="text1"/>
          <w:sz w:val="28"/>
          <w:szCs w:val="28"/>
          <w:lang w:val="en-US"/>
        </w:rPr>
        <w:br/>
      </w:r>
      <w:proofErr w:type="gramStart"/>
      <w:r w:rsidRPr="00D96150">
        <w:rPr>
          <w:rFonts w:ascii="Arial" w:hAnsi="Arial" w:cs="Arial"/>
          <w:b/>
          <w:bCs/>
          <w:color w:val="000000" w:themeColor="text1"/>
          <w:sz w:val="28"/>
          <w:szCs w:val="28"/>
          <w:lang w:val="en-US"/>
        </w:rPr>
        <w:t>norelem</w:t>
      </w:r>
      <w:proofErr w:type="gramEnd"/>
      <w:r w:rsidRPr="00D96150">
        <w:rPr>
          <w:rFonts w:ascii="Arial" w:hAnsi="Arial" w:cs="Arial"/>
          <w:b/>
          <w:bCs/>
          <w:color w:val="000000" w:themeColor="text1"/>
          <w:sz w:val="28"/>
          <w:szCs w:val="28"/>
          <w:lang w:val="en-US"/>
        </w:rPr>
        <w:t xml:space="preserve"> añade a su gama los tubos flexibles de aspiración</w:t>
      </w:r>
    </w:p>
    <w:p w14:paraId="0A920887" w14:textId="7AC8255C" w:rsidR="007F3712" w:rsidRPr="00D96150" w:rsidRDefault="00981030" w:rsidP="00FD69D2">
      <w:pPr>
        <w:spacing w:line="300" w:lineRule="auto"/>
        <w:rPr>
          <w:rFonts w:ascii="Arial" w:hAnsi="Arial" w:cs="Arial"/>
          <w:color w:val="000000" w:themeColor="text1"/>
          <w:sz w:val="22"/>
          <w:szCs w:val="22"/>
          <w:u w:val="single"/>
          <w:lang w:val="en-US"/>
        </w:rPr>
      </w:pPr>
      <w:r w:rsidRPr="00D96150">
        <w:rPr>
          <w:rFonts w:ascii="Arial" w:hAnsi="Arial" w:cs="Arial"/>
          <w:color w:val="000000" w:themeColor="text1"/>
          <w:sz w:val="22"/>
          <w:szCs w:val="22"/>
          <w:u w:val="single"/>
          <w:lang w:val="en-US"/>
        </w:rPr>
        <w:t>De construcción robusta y gran variedad de usos</w:t>
      </w:r>
    </w:p>
    <w:p w14:paraId="1F5DD52C" w14:textId="77777777" w:rsidR="00BC1947" w:rsidRPr="00D96150" w:rsidRDefault="004222C6" w:rsidP="00FD69D2">
      <w:pPr>
        <w:spacing w:line="300" w:lineRule="auto"/>
        <w:rPr>
          <w:rFonts w:ascii="Arial" w:hAnsi="Arial" w:cs="Arial"/>
          <w:color w:val="000000" w:themeColor="text1"/>
          <w:sz w:val="22"/>
          <w:szCs w:val="22"/>
          <w:u w:val="single"/>
          <w:lang w:val="en-US"/>
        </w:rPr>
      </w:pPr>
      <w:r w:rsidRPr="00D96150">
        <w:rPr>
          <w:rFonts w:ascii="Arial" w:hAnsi="Arial" w:cs="Arial"/>
          <w:color w:val="000000" w:themeColor="text1"/>
          <w:sz w:val="22"/>
          <w:szCs w:val="22"/>
          <w:u w:val="single"/>
          <w:lang w:val="en-US"/>
        </w:rPr>
        <w:t xml:space="preserve"> </w:t>
      </w:r>
    </w:p>
    <w:p w14:paraId="6DC7C050" w14:textId="6B4E2352" w:rsidR="00AA6661" w:rsidRPr="00D96150" w:rsidRDefault="00981030" w:rsidP="00785057">
      <w:pPr>
        <w:spacing w:line="300" w:lineRule="auto"/>
        <w:rPr>
          <w:rFonts w:ascii="Arial" w:hAnsi="Arial" w:cs="Arial"/>
          <w:b/>
          <w:color w:val="000000"/>
          <w:sz w:val="22"/>
          <w:szCs w:val="22"/>
          <w:lang w:val="en-US"/>
        </w:rPr>
      </w:pPr>
      <w:r w:rsidRPr="00D96150">
        <w:rPr>
          <w:rFonts w:ascii="Arial" w:hAnsi="Arial" w:cs="Arial"/>
          <w:b/>
          <w:color w:val="000000"/>
          <w:sz w:val="22"/>
          <w:szCs w:val="22"/>
          <w:lang w:val="en-US"/>
        </w:rPr>
        <w:t xml:space="preserve">Las mangueras articuladas flexibles de la marca LOC-LINE® se pueden conectar a un sistema de aspiración central o a un aspirador industrial y se prestan para succionar virutas, humo, neblina de lubricante, vapor, gases y otros medios. </w:t>
      </w:r>
    </w:p>
    <w:p w14:paraId="2329BA45" w14:textId="77777777" w:rsidR="00A85F00" w:rsidRPr="00D96150" w:rsidRDefault="00A85F00" w:rsidP="00A85F00">
      <w:pPr>
        <w:spacing w:line="300" w:lineRule="auto"/>
        <w:rPr>
          <w:rFonts w:ascii="Arial" w:hAnsi="Arial" w:cs="Arial"/>
          <w:sz w:val="22"/>
          <w:szCs w:val="22"/>
          <w:lang w:val="en-US"/>
        </w:rPr>
      </w:pPr>
    </w:p>
    <w:p w14:paraId="12DBB0A0" w14:textId="34823E09" w:rsidR="00D17EE3" w:rsidRPr="00D96150" w:rsidRDefault="00981030" w:rsidP="00D17EE3">
      <w:pPr>
        <w:spacing w:line="300" w:lineRule="auto"/>
        <w:rPr>
          <w:rFonts w:ascii="Arial" w:hAnsi="Arial" w:cs="Arial"/>
          <w:sz w:val="22"/>
          <w:szCs w:val="22"/>
          <w:lang w:val="en-US"/>
        </w:rPr>
      </w:pPr>
      <w:r w:rsidRPr="00D96150">
        <w:rPr>
          <w:rFonts w:ascii="Arial" w:hAnsi="Arial" w:cs="Arial"/>
          <w:sz w:val="22"/>
          <w:szCs w:val="22"/>
          <w:lang w:val="en-US"/>
        </w:rPr>
        <w:t xml:space="preserve">El usuario puede prolongar o acortar las mangueras de aspiración según las necesidades. Permite partes salientes de hasta 100 cm sin apoyos y se pueden formar bucles de 360° con un radio de 150 mm. </w:t>
      </w:r>
      <w:r>
        <w:rPr>
          <w:rFonts w:ascii="Arial" w:hAnsi="Arial" w:cs="Arial"/>
          <w:sz w:val="22"/>
          <w:szCs w:val="22"/>
        </w:rPr>
        <w:t xml:space="preserve">Estos tubos flexibles tienen un ancho nominal de 75 mm (diámetro exterior). </w:t>
      </w:r>
      <w:r w:rsidRPr="00D96150">
        <w:rPr>
          <w:rFonts w:ascii="Arial" w:hAnsi="Arial" w:cs="Arial"/>
          <w:sz w:val="22"/>
          <w:szCs w:val="22"/>
          <w:lang w:val="en-US"/>
        </w:rPr>
        <w:t xml:space="preserve">Se pueden combinar </w:t>
      </w:r>
      <w:proofErr w:type="gramStart"/>
      <w:r w:rsidRPr="00D96150">
        <w:rPr>
          <w:rFonts w:ascii="Arial" w:hAnsi="Arial" w:cs="Arial"/>
          <w:sz w:val="22"/>
          <w:szCs w:val="22"/>
          <w:lang w:val="en-US"/>
        </w:rPr>
        <w:t>como</w:t>
      </w:r>
      <w:proofErr w:type="gramEnd"/>
      <w:r w:rsidRPr="00D96150">
        <w:rPr>
          <w:rFonts w:ascii="Arial" w:hAnsi="Arial" w:cs="Arial"/>
          <w:sz w:val="22"/>
          <w:szCs w:val="22"/>
          <w:lang w:val="en-US"/>
        </w:rPr>
        <w:t xml:space="preserve"> se desee con toberas, boquillas y otros accesorios, son ajustables con total precisión, resisten las vibraciones y no pierden su posición. </w:t>
      </w:r>
    </w:p>
    <w:p w14:paraId="1113AF83" w14:textId="77777777" w:rsidR="00D17EE3" w:rsidRPr="00D96150" w:rsidRDefault="00D17EE3" w:rsidP="00D17EE3">
      <w:pPr>
        <w:spacing w:line="300" w:lineRule="auto"/>
        <w:rPr>
          <w:rFonts w:ascii="Arial" w:hAnsi="Arial" w:cs="Arial"/>
          <w:sz w:val="22"/>
          <w:szCs w:val="22"/>
          <w:lang w:val="en-US"/>
        </w:rPr>
      </w:pPr>
    </w:p>
    <w:p w14:paraId="3B40EFB5" w14:textId="77777777" w:rsidR="0070355E" w:rsidRPr="00D96150" w:rsidRDefault="00FB418D" w:rsidP="00D17EE3">
      <w:pPr>
        <w:spacing w:line="300" w:lineRule="auto"/>
        <w:rPr>
          <w:rFonts w:ascii="Arial" w:hAnsi="Arial" w:cs="Arial"/>
          <w:sz w:val="22"/>
          <w:szCs w:val="22"/>
          <w:lang w:val="en-US"/>
        </w:rPr>
      </w:pPr>
      <w:r w:rsidRPr="00D96150">
        <w:rPr>
          <w:rFonts w:ascii="Arial" w:hAnsi="Arial" w:cs="Arial"/>
          <w:sz w:val="22"/>
          <w:szCs w:val="22"/>
          <w:lang w:val="en-US"/>
        </w:rPr>
        <w:t xml:space="preserve">Las mangueras articuladas, por su robusta construcción y materiales de </w:t>
      </w:r>
      <w:proofErr w:type="gramStart"/>
      <w:r w:rsidRPr="00D96150">
        <w:rPr>
          <w:rFonts w:ascii="Arial" w:hAnsi="Arial" w:cs="Arial"/>
          <w:sz w:val="22"/>
          <w:szCs w:val="22"/>
          <w:lang w:val="en-US"/>
        </w:rPr>
        <w:t>alta</w:t>
      </w:r>
      <w:proofErr w:type="gramEnd"/>
      <w:r w:rsidRPr="00D96150">
        <w:rPr>
          <w:rFonts w:ascii="Arial" w:hAnsi="Arial" w:cs="Arial"/>
          <w:sz w:val="22"/>
          <w:szCs w:val="22"/>
          <w:lang w:val="en-US"/>
        </w:rPr>
        <w:t xml:space="preserve"> calidad, son idóneas para condiciones de aplicación difíciles a temperaturas de hasta 80 °C. Resisten ácidos por debajo de 65 °C, alcoholes, disolventes aromáticos, gasolina, grasa, hidrocarburos, aceites y soluciones salinas. El material no es conductor de electricidad y, por lo tanto, también es idóneo para máquinas de electroerosión. Además, las mangueras de aspiración también se pueden suministrar en una versión antiestática. En estos modelos, la </w:t>
      </w:r>
      <w:proofErr w:type="gramStart"/>
      <w:r w:rsidRPr="00D96150">
        <w:rPr>
          <w:rFonts w:ascii="Arial" w:hAnsi="Arial" w:cs="Arial"/>
          <w:sz w:val="22"/>
          <w:szCs w:val="22"/>
          <w:lang w:val="en-US"/>
        </w:rPr>
        <w:t>resistencia</w:t>
      </w:r>
      <w:proofErr w:type="gramEnd"/>
      <w:r w:rsidRPr="00D96150">
        <w:rPr>
          <w:rFonts w:ascii="Arial" w:hAnsi="Arial" w:cs="Arial"/>
          <w:sz w:val="22"/>
          <w:szCs w:val="22"/>
          <w:lang w:val="en-US"/>
        </w:rPr>
        <w:t xml:space="preserve"> específica de la superficie es de 1.000 E3 </w:t>
      </w:r>
      <w:r>
        <w:rPr>
          <w:rFonts w:ascii="Arial" w:hAnsi="Arial" w:cs="Arial"/>
          <w:sz w:val="22"/>
          <w:szCs w:val="22"/>
        </w:rPr>
        <w:t>Ω</w:t>
      </w:r>
      <w:r w:rsidRPr="00D96150">
        <w:rPr>
          <w:rFonts w:ascii="Arial" w:hAnsi="Arial" w:cs="Arial"/>
          <w:sz w:val="22"/>
          <w:szCs w:val="22"/>
          <w:lang w:val="en-US"/>
        </w:rPr>
        <w:t xml:space="preserve"> y tienen una resistencia vertical específica de &lt; 6.000 E2 </w:t>
      </w:r>
      <w:r>
        <w:rPr>
          <w:rFonts w:ascii="Arial" w:hAnsi="Arial" w:cs="Arial"/>
          <w:sz w:val="22"/>
          <w:szCs w:val="22"/>
        </w:rPr>
        <w:t>Ω</w:t>
      </w:r>
      <w:r w:rsidRPr="00D96150">
        <w:rPr>
          <w:rFonts w:ascii="Arial" w:hAnsi="Arial" w:cs="Arial"/>
          <w:sz w:val="22"/>
          <w:szCs w:val="22"/>
          <w:lang w:val="en-US"/>
        </w:rPr>
        <w:t xml:space="preserve">. </w:t>
      </w:r>
    </w:p>
    <w:p w14:paraId="4538D8A8" w14:textId="77777777" w:rsidR="00442FC2" w:rsidRPr="00D96150" w:rsidRDefault="00442FC2" w:rsidP="00D17EE3">
      <w:pPr>
        <w:spacing w:line="300" w:lineRule="auto"/>
        <w:rPr>
          <w:rFonts w:ascii="Arial" w:hAnsi="Arial" w:cs="Arial"/>
          <w:sz w:val="22"/>
          <w:szCs w:val="22"/>
          <w:lang w:val="en-US"/>
        </w:rPr>
      </w:pPr>
    </w:p>
    <w:p w14:paraId="30DC8012" w14:textId="7A8D0C82" w:rsidR="00351471" w:rsidRPr="00D96150" w:rsidRDefault="00F51214" w:rsidP="00FD69D2">
      <w:pPr>
        <w:spacing w:line="300" w:lineRule="auto"/>
        <w:rPr>
          <w:rFonts w:ascii="Arial" w:hAnsi="Arial" w:cs="Arial"/>
          <w:sz w:val="22"/>
          <w:szCs w:val="22"/>
          <w:lang w:val="en-US"/>
        </w:rPr>
      </w:pPr>
      <w:r w:rsidRPr="00D96150">
        <w:rPr>
          <w:rFonts w:ascii="Arial" w:hAnsi="Arial" w:cs="Arial"/>
          <w:sz w:val="22"/>
          <w:szCs w:val="22"/>
          <w:lang w:val="en-US"/>
        </w:rPr>
        <w:t>Caracter</w:t>
      </w:r>
      <w:r w:rsidR="00D96150">
        <w:rPr>
          <w:rFonts w:ascii="Arial" w:hAnsi="Arial" w:cs="Arial"/>
          <w:sz w:val="22"/>
          <w:szCs w:val="22"/>
          <w:lang w:val="en-US"/>
        </w:rPr>
        <w:t>es con espacios en blanco: 1.427</w:t>
      </w:r>
    </w:p>
    <w:p w14:paraId="162A009E" w14:textId="77777777" w:rsidR="009A7549" w:rsidRPr="00D96150" w:rsidRDefault="009A7549" w:rsidP="00FD69D2">
      <w:pPr>
        <w:pStyle w:val="berschrift8"/>
        <w:spacing w:before="0" w:after="0" w:line="300" w:lineRule="auto"/>
        <w:rPr>
          <w:rFonts w:ascii="Arial" w:hAnsi="Arial" w:cs="Arial"/>
          <w:i w:val="0"/>
          <w:iCs w:val="0"/>
          <w:sz w:val="22"/>
          <w:szCs w:val="22"/>
          <w:lang w:val="en-US"/>
        </w:rPr>
      </w:pPr>
    </w:p>
    <w:p w14:paraId="64666B36" w14:textId="77777777" w:rsidR="00FD69D2" w:rsidRDefault="00FD69D2" w:rsidP="00FD69D2">
      <w:pPr>
        <w:rPr>
          <w:rFonts w:ascii="Arial" w:hAnsi="Arial" w:cs="Arial"/>
          <w:lang w:val="en-US"/>
        </w:rPr>
      </w:pPr>
    </w:p>
    <w:p w14:paraId="1025C587" w14:textId="77777777" w:rsidR="00D96150" w:rsidRPr="00D96150" w:rsidRDefault="00D96150" w:rsidP="00FD69D2">
      <w:pPr>
        <w:rPr>
          <w:rFonts w:ascii="Arial" w:hAnsi="Arial" w:cs="Arial"/>
          <w:lang w:val="en-US"/>
        </w:rPr>
      </w:pPr>
    </w:p>
    <w:p w14:paraId="482BF133" w14:textId="77777777" w:rsidR="009F6BD9" w:rsidRPr="00D96150" w:rsidRDefault="009F6BD9" w:rsidP="00FD69D2">
      <w:pPr>
        <w:pStyle w:val="berschrift8"/>
        <w:spacing w:before="0" w:after="0" w:line="300" w:lineRule="auto"/>
        <w:rPr>
          <w:rFonts w:ascii="Arial" w:hAnsi="Arial" w:cs="Arial"/>
          <w:i w:val="0"/>
          <w:iCs w:val="0"/>
          <w:sz w:val="22"/>
          <w:szCs w:val="22"/>
          <w:lang w:val="en-US"/>
        </w:rPr>
      </w:pPr>
      <w:r w:rsidRPr="00D96150">
        <w:rPr>
          <w:rFonts w:ascii="Arial" w:hAnsi="Arial" w:cs="Arial"/>
          <w:i w:val="0"/>
          <w:iCs w:val="0"/>
          <w:sz w:val="22"/>
          <w:szCs w:val="22"/>
          <w:lang w:val="en-US"/>
        </w:rPr>
        <w:lastRenderedPageBreak/>
        <w:t>Breve descripción de norelem Normelemente KG</w:t>
      </w:r>
    </w:p>
    <w:p w14:paraId="58D111A9" w14:textId="77777777" w:rsidR="00FD69D2" w:rsidRPr="00D96150" w:rsidRDefault="00FD69D2" w:rsidP="00FD69D2">
      <w:pPr>
        <w:spacing w:line="300" w:lineRule="auto"/>
        <w:rPr>
          <w:rFonts w:ascii="Arial" w:hAnsi="Arial" w:cs="Arial"/>
          <w:sz w:val="22"/>
          <w:szCs w:val="22"/>
          <w:lang w:val="en-US"/>
        </w:rPr>
      </w:pPr>
      <w:r w:rsidRPr="00D96150">
        <w:rPr>
          <w:rFonts w:ascii="Arial" w:hAnsi="Arial" w:cs="Arial"/>
          <w:sz w:val="22"/>
          <w:szCs w:val="22"/>
          <w:lang w:val="en-US"/>
        </w:rPr>
        <w:t xml:space="preserve">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w:t>
      </w:r>
      <w:proofErr w:type="gramStart"/>
      <w:r w:rsidRPr="00D96150">
        <w:rPr>
          <w:rFonts w:ascii="Arial" w:hAnsi="Arial" w:cs="Arial"/>
          <w:sz w:val="22"/>
          <w:szCs w:val="22"/>
          <w:lang w:val="en-US"/>
        </w:rPr>
        <w:t>un</w:t>
      </w:r>
      <w:proofErr w:type="gramEnd"/>
      <w:r w:rsidRPr="00D96150">
        <w:rPr>
          <w:rFonts w:ascii="Arial" w:hAnsi="Arial" w:cs="Arial"/>
          <w:sz w:val="22"/>
          <w:szCs w:val="22"/>
          <w:lang w:val="en-US"/>
        </w:rPr>
        <w:t xml:space="preserve"> surtido completo, tan amplio como bien organizado, de piezas de alta calidad.</w:t>
      </w:r>
    </w:p>
    <w:p w14:paraId="679F5BF4" w14:textId="77777777" w:rsidR="00FD69D2" w:rsidRPr="00D96150" w:rsidRDefault="00FD69D2" w:rsidP="00FD69D2">
      <w:pPr>
        <w:spacing w:line="300" w:lineRule="auto"/>
        <w:rPr>
          <w:rFonts w:ascii="Arial" w:hAnsi="Arial" w:cs="Arial"/>
          <w:sz w:val="22"/>
          <w:szCs w:val="22"/>
          <w:lang w:val="en-US"/>
        </w:rPr>
      </w:pPr>
    </w:p>
    <w:p w14:paraId="67979E7E" w14:textId="77777777" w:rsidR="00FD69D2" w:rsidRPr="00D96150" w:rsidRDefault="00FD69D2" w:rsidP="00FD69D2">
      <w:pPr>
        <w:spacing w:line="300" w:lineRule="auto"/>
        <w:rPr>
          <w:rFonts w:ascii="Arial" w:hAnsi="Arial" w:cs="Arial"/>
          <w:sz w:val="22"/>
          <w:szCs w:val="22"/>
          <w:lang w:val="en-US"/>
        </w:rPr>
      </w:pPr>
      <w:r w:rsidRPr="00D96150">
        <w:rPr>
          <w:rFonts w:ascii="Arial" w:hAnsi="Arial" w:cs="Arial"/>
          <w:sz w:val="22"/>
          <w:szCs w:val="22"/>
          <w:lang w:val="en-US"/>
        </w:rPr>
        <w:t xml:space="preserve">Le acompañamos en su proyecto desde el principio. Con </w:t>
      </w:r>
      <w:proofErr w:type="gramStart"/>
      <w:r w:rsidRPr="00D96150">
        <w:rPr>
          <w:rFonts w:ascii="Arial" w:hAnsi="Arial" w:cs="Arial"/>
          <w:sz w:val="22"/>
          <w:szCs w:val="22"/>
          <w:lang w:val="en-US"/>
        </w:rPr>
        <w:t>un</w:t>
      </w:r>
      <w:proofErr w:type="gramEnd"/>
      <w:r w:rsidRPr="00D96150">
        <w:rPr>
          <w:rFonts w:ascii="Arial" w:hAnsi="Arial" w:cs="Arial"/>
          <w:sz w:val="22"/>
          <w:szCs w:val="22"/>
          <w:lang w:val="en-US"/>
        </w:rPr>
        <w:t xml:space="preserve"> asesoramiento competente, una completa base de datos CAD y un rápido suministro. 60 años lleva norelem creciendo de forma dinámica en todos los aspectos, desde la ampliación continua de su </w:t>
      </w:r>
      <w:proofErr w:type="gramStart"/>
      <w:r w:rsidRPr="00D96150">
        <w:rPr>
          <w:rFonts w:ascii="Arial" w:hAnsi="Arial" w:cs="Arial"/>
          <w:sz w:val="22"/>
          <w:szCs w:val="22"/>
          <w:lang w:val="en-US"/>
        </w:rPr>
        <w:t>gama</w:t>
      </w:r>
      <w:proofErr w:type="gramEnd"/>
      <w:r w:rsidRPr="00D96150">
        <w:rPr>
          <w:rFonts w:ascii="Arial" w:hAnsi="Arial" w:cs="Arial"/>
          <w:sz w:val="22"/>
          <w:szCs w:val="22"/>
          <w:lang w:val="en-US"/>
        </w:rPr>
        <w:t xml:space="preserve"> de productos hasta la optimización permanente de la logística.</w:t>
      </w:r>
    </w:p>
    <w:p w14:paraId="3EA83578" w14:textId="77777777" w:rsidR="00FD69D2" w:rsidRPr="00D96150" w:rsidRDefault="00FD69D2" w:rsidP="00FD69D2">
      <w:pPr>
        <w:spacing w:line="300" w:lineRule="auto"/>
        <w:rPr>
          <w:rFonts w:ascii="Arial" w:hAnsi="Arial" w:cs="Arial"/>
          <w:sz w:val="22"/>
          <w:szCs w:val="22"/>
          <w:lang w:val="en-US"/>
        </w:rPr>
      </w:pPr>
    </w:p>
    <w:p w14:paraId="5618136F" w14:textId="77777777" w:rsidR="001E1753" w:rsidRPr="00D96150" w:rsidRDefault="00FD69D2" w:rsidP="00FD69D2">
      <w:pPr>
        <w:spacing w:line="300" w:lineRule="auto"/>
        <w:rPr>
          <w:rFonts w:ascii="Arial" w:hAnsi="Arial" w:cs="Arial"/>
          <w:sz w:val="22"/>
          <w:szCs w:val="22"/>
          <w:lang w:val="en-US"/>
        </w:rPr>
      </w:pPr>
      <w:r w:rsidRPr="00D96150">
        <w:rPr>
          <w:rFonts w:ascii="Arial" w:hAnsi="Arial" w:cs="Arial"/>
          <w:sz w:val="22"/>
          <w:szCs w:val="22"/>
          <w:lang w:val="en-US"/>
        </w:rPr>
        <w:t xml:space="preserve">Desde la sede central en Markgröningen y nuestras sedes internacionales desempeñamos </w:t>
      </w:r>
      <w:proofErr w:type="gramStart"/>
      <w:r w:rsidRPr="00D96150">
        <w:rPr>
          <w:rFonts w:ascii="Arial" w:hAnsi="Arial" w:cs="Arial"/>
          <w:sz w:val="22"/>
          <w:szCs w:val="22"/>
          <w:lang w:val="en-US"/>
        </w:rPr>
        <w:t>un</w:t>
      </w:r>
      <w:proofErr w:type="gramEnd"/>
      <w:r w:rsidRPr="00D96150">
        <w:rPr>
          <w:rFonts w:ascii="Arial" w:hAnsi="Arial" w:cs="Arial"/>
          <w:sz w:val="22"/>
          <w:szCs w:val="22"/>
          <w:lang w:val="en-US"/>
        </w:rPr>
        <w:t xml:space="preserve"> activo papel en la promoción de las nuevas generaciones mediante capacitaciones, formaciones y talleres. </w:t>
      </w:r>
    </w:p>
    <w:p w14:paraId="74AE772B" w14:textId="77777777" w:rsidR="00FD69D2" w:rsidRPr="00D96150" w:rsidRDefault="00FD69D2" w:rsidP="00FD69D2">
      <w:pPr>
        <w:spacing w:line="300" w:lineRule="auto"/>
        <w:rPr>
          <w:rFonts w:ascii="Arial" w:hAnsi="Arial" w:cs="Arial"/>
          <w:sz w:val="22"/>
          <w:szCs w:val="22"/>
          <w:lang w:val="en-US"/>
        </w:rPr>
      </w:pPr>
    </w:p>
    <w:p w14:paraId="641E9166" w14:textId="075AE69E" w:rsidR="00832DAE" w:rsidRPr="00D96150" w:rsidRDefault="001E1753" w:rsidP="00FD69D2">
      <w:pPr>
        <w:spacing w:line="300" w:lineRule="auto"/>
        <w:rPr>
          <w:rFonts w:ascii="Arial" w:hAnsi="Arial" w:cs="Arial"/>
          <w:color w:val="0000FF"/>
          <w:sz w:val="20"/>
          <w:szCs w:val="20"/>
          <w:lang w:val="en-US"/>
        </w:rPr>
      </w:pPr>
      <w:r w:rsidRPr="00D96150">
        <w:rPr>
          <w:rFonts w:ascii="Arial" w:hAnsi="Arial" w:cs="Arial"/>
          <w:sz w:val="22"/>
          <w:szCs w:val="22"/>
          <w:lang w:val="en-US"/>
        </w:rPr>
        <w:t>Carac</w:t>
      </w:r>
      <w:r w:rsidR="00D96150">
        <w:rPr>
          <w:rFonts w:ascii="Arial" w:hAnsi="Arial" w:cs="Arial"/>
          <w:sz w:val="22"/>
          <w:szCs w:val="22"/>
          <w:lang w:val="en-US"/>
        </w:rPr>
        <w:t>teres con espacios en blanco: 903</w:t>
      </w:r>
      <w:bookmarkStart w:id="0" w:name="_GoBack"/>
      <w:bookmarkEnd w:id="0"/>
    </w:p>
    <w:p w14:paraId="03BCDBBD" w14:textId="77777777" w:rsidR="00FD69D2" w:rsidRPr="00D96150" w:rsidRDefault="00FD69D2" w:rsidP="00FD69D2">
      <w:pPr>
        <w:spacing w:line="300" w:lineRule="auto"/>
        <w:rPr>
          <w:rFonts w:ascii="Arial" w:hAnsi="Arial" w:cs="Arial"/>
          <w:color w:val="0000FF"/>
          <w:sz w:val="20"/>
          <w:szCs w:val="20"/>
          <w:lang w:val="en-US"/>
        </w:rPr>
      </w:pPr>
    </w:p>
    <w:p w14:paraId="7F46816D" w14:textId="77777777" w:rsidR="00445D24" w:rsidRPr="00D96150" w:rsidRDefault="00445D24" w:rsidP="00FD69D2">
      <w:pPr>
        <w:spacing w:line="300" w:lineRule="auto"/>
        <w:rPr>
          <w:rFonts w:ascii="Arial" w:hAnsi="Arial" w:cs="Arial"/>
          <w:b/>
          <w:color w:val="000000" w:themeColor="text1"/>
          <w:sz w:val="22"/>
          <w:szCs w:val="22"/>
          <w:lang w:val="en-US"/>
        </w:rPr>
      </w:pPr>
    </w:p>
    <w:p w14:paraId="4EE03366" w14:textId="77777777" w:rsidR="00FD69D2" w:rsidRPr="00D96150" w:rsidRDefault="00FD69D2" w:rsidP="00FD69D2">
      <w:pPr>
        <w:spacing w:line="300" w:lineRule="auto"/>
        <w:rPr>
          <w:rFonts w:ascii="Arial" w:hAnsi="Arial" w:cs="Arial"/>
          <w:color w:val="0000FF"/>
          <w:sz w:val="20"/>
          <w:szCs w:val="20"/>
          <w:lang w:val="en-US"/>
        </w:rPr>
      </w:pPr>
    </w:p>
    <w:p w14:paraId="30304C63" w14:textId="2FE24ECA" w:rsidR="00AC357F" w:rsidRPr="00D96150" w:rsidRDefault="00AC357F" w:rsidP="00FD69D2">
      <w:pPr>
        <w:spacing w:line="300" w:lineRule="auto"/>
        <w:rPr>
          <w:rFonts w:ascii="Arial" w:hAnsi="Arial" w:cs="Arial"/>
          <w:color w:val="000000" w:themeColor="text1"/>
          <w:sz w:val="22"/>
          <w:szCs w:val="22"/>
          <w:lang w:val="en-US"/>
        </w:rPr>
      </w:pPr>
    </w:p>
    <w:sectPr w:rsidR="00AC357F" w:rsidRPr="00D96150"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81C63" w14:textId="77777777" w:rsidR="007F4A81" w:rsidRDefault="007F4A81">
      <w:r>
        <w:separator/>
      </w:r>
    </w:p>
  </w:endnote>
  <w:endnote w:type="continuationSeparator" w:id="0">
    <w:p w14:paraId="357409A7" w14:textId="77777777" w:rsidR="007F4A81" w:rsidRDefault="007F4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B74CA"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A4C3FD9"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B3CC"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D96150">
      <w:rPr>
        <w:rStyle w:val="Seitenzahl"/>
        <w:rFonts w:ascii="Arial" w:hAnsi="Arial" w:cs="Arial"/>
        <w:noProof/>
      </w:rPr>
      <w:t>2</w:t>
    </w:r>
    <w:r w:rsidRPr="006752F3">
      <w:rPr>
        <w:rStyle w:val="Seitenzahl"/>
        <w:rFonts w:ascii="Arial" w:hAnsi="Arial" w:cs="Arial"/>
      </w:rPr>
      <w:fldChar w:fldCharType="end"/>
    </w:r>
  </w:p>
  <w:p w14:paraId="02924579"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AFB509" w14:textId="77777777" w:rsidR="007F4A81" w:rsidRDefault="007F4A81">
      <w:r>
        <w:separator/>
      </w:r>
    </w:p>
  </w:footnote>
  <w:footnote w:type="continuationSeparator" w:id="0">
    <w:p w14:paraId="1C48A290" w14:textId="77777777" w:rsidR="007F4A81" w:rsidRDefault="007F4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7CEE" w14:textId="77777777" w:rsidR="00111C9E"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1A40740E" w14:textId="77777777"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35B0FC67" w14:textId="77777777"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F-10280 Fontaine-les-Grès</w:t>
    </w:r>
  </w:p>
  <w:p w14:paraId="61CFCD0D" w14:textId="77777777" w:rsidR="00111C9E" w:rsidRPr="008B3F76" w:rsidRDefault="00111C9E" w:rsidP="00051877">
    <w:pPr>
      <w:framePr w:w="3561" w:h="3890" w:wrap="around" w:vAnchor="page" w:hAnchor="page" w:x="802" w:y="3785" w:anchorLock="1"/>
      <w:spacing w:after="60" w:line="280" w:lineRule="exact"/>
      <w:rPr>
        <w:rFonts w:ascii="Arial" w:hAnsi="Arial"/>
        <w:sz w:val="20"/>
        <w:szCs w:val="20"/>
      </w:rPr>
    </w:pPr>
  </w:p>
  <w:p w14:paraId="7BFA54C5" w14:textId="77777777" w:rsidR="00111C9E" w:rsidRDefault="00111C9E"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+33 3 25 71 89 30</w:t>
    </w:r>
    <w:r>
      <w:rPr>
        <w:rFonts w:ascii="Arial" w:hAnsi="Arial" w:cs="Arial"/>
        <w:sz w:val="20"/>
        <w:szCs w:val="20"/>
      </w:rPr>
      <w:br/>
      <w:t>Fax: +33 3 25 71 89 40</w:t>
    </w:r>
  </w:p>
  <w:p w14:paraId="4D92FCBB" w14:textId="77777777" w:rsidR="00111C9E" w:rsidRPr="006D7111" w:rsidRDefault="00111C9E" w:rsidP="00051877">
    <w:pPr>
      <w:framePr w:w="3561" w:h="3890" w:wrap="around" w:vAnchor="page" w:hAnchor="page" w:x="802" w:y="3785" w:anchorLock="1"/>
      <w:spacing w:after="60" w:line="280" w:lineRule="exact"/>
      <w:rPr>
        <w:rFonts w:ascii="Arial" w:hAnsi="Arial" w:cs="Arial"/>
        <w:sz w:val="20"/>
        <w:szCs w:val="20"/>
      </w:rPr>
    </w:pPr>
  </w:p>
  <w:p w14:paraId="1AF672D2" w14:textId="77777777" w:rsidR="00111C9E" w:rsidRPr="00AF14E4"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7B9F9071" w14:textId="77777777" w:rsidR="00111C9E" w:rsidRPr="00784905"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33753B0F" w14:textId="77777777" w:rsidR="00111C9E" w:rsidRPr="00784905" w:rsidRDefault="00111C9E" w:rsidP="00051877">
    <w:pPr>
      <w:framePr w:w="3561" w:h="3890" w:wrap="around" w:vAnchor="page" w:hAnchor="page" w:x="802" w:y="3785" w:anchorLock="1"/>
      <w:spacing w:line="280" w:lineRule="exact"/>
      <w:rPr>
        <w:rFonts w:ascii="Arial" w:hAnsi="Arial"/>
        <w:sz w:val="20"/>
        <w:szCs w:val="20"/>
      </w:rPr>
    </w:pPr>
  </w:p>
  <w:p w14:paraId="3367799A" w14:textId="51F8B7BA" w:rsidR="00111C9E" w:rsidRPr="00784905"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1D2E3E46" wp14:editId="1217BB68">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r>
      <w:rPr>
        <w:rFonts w:ascii="Arial" w:hAnsi="Arial" w:cs="Arial"/>
        <w:color w:val="000000"/>
      </w:rPr>
      <w:t>Julio 2018</w:t>
    </w:r>
  </w:p>
  <w:p w14:paraId="23B0E9E8" w14:textId="77777777" w:rsidR="00111C9E" w:rsidRPr="00ED07FE" w:rsidRDefault="00111C9E"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550A1E68" w14:textId="77777777" w:rsidR="00111C9E" w:rsidRPr="00ED07FE" w:rsidRDefault="00111C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25pt;height:6.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0B77"/>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045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1C9E"/>
    <w:rsid w:val="0011516A"/>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601"/>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CAB"/>
    <w:rsid w:val="001A4E26"/>
    <w:rsid w:val="001A6968"/>
    <w:rsid w:val="001A7894"/>
    <w:rsid w:val="001A7919"/>
    <w:rsid w:val="001B21D7"/>
    <w:rsid w:val="001B2D07"/>
    <w:rsid w:val="001B3804"/>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99D"/>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355"/>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3713"/>
    <w:rsid w:val="00404DF2"/>
    <w:rsid w:val="0040514B"/>
    <w:rsid w:val="00405E18"/>
    <w:rsid w:val="00406714"/>
    <w:rsid w:val="00406C52"/>
    <w:rsid w:val="00407D87"/>
    <w:rsid w:val="00411B78"/>
    <w:rsid w:val="00412077"/>
    <w:rsid w:val="00412463"/>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2FC2"/>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87368"/>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4C19"/>
    <w:rsid w:val="005B6197"/>
    <w:rsid w:val="005C0018"/>
    <w:rsid w:val="005C1299"/>
    <w:rsid w:val="005C51A2"/>
    <w:rsid w:val="005C63F9"/>
    <w:rsid w:val="005C7CB3"/>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3FF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E70BA"/>
    <w:rsid w:val="006F035F"/>
    <w:rsid w:val="006F19E1"/>
    <w:rsid w:val="006F5A7D"/>
    <w:rsid w:val="006F5FAE"/>
    <w:rsid w:val="0070137A"/>
    <w:rsid w:val="00701586"/>
    <w:rsid w:val="00702707"/>
    <w:rsid w:val="007028AD"/>
    <w:rsid w:val="00703401"/>
    <w:rsid w:val="0070355E"/>
    <w:rsid w:val="007035EF"/>
    <w:rsid w:val="00705033"/>
    <w:rsid w:val="00705A92"/>
    <w:rsid w:val="00705B55"/>
    <w:rsid w:val="00705C78"/>
    <w:rsid w:val="00706E84"/>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372EE"/>
    <w:rsid w:val="00741BAC"/>
    <w:rsid w:val="00744732"/>
    <w:rsid w:val="0074559A"/>
    <w:rsid w:val="00747880"/>
    <w:rsid w:val="00751D3B"/>
    <w:rsid w:val="007521A5"/>
    <w:rsid w:val="007630D4"/>
    <w:rsid w:val="00766A58"/>
    <w:rsid w:val="00766F67"/>
    <w:rsid w:val="00773CE3"/>
    <w:rsid w:val="0077424E"/>
    <w:rsid w:val="00775F7E"/>
    <w:rsid w:val="0077640F"/>
    <w:rsid w:val="007765F2"/>
    <w:rsid w:val="00777C47"/>
    <w:rsid w:val="007812CE"/>
    <w:rsid w:val="007828CA"/>
    <w:rsid w:val="0078390E"/>
    <w:rsid w:val="007846C9"/>
    <w:rsid w:val="00784905"/>
    <w:rsid w:val="00785057"/>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4A81"/>
    <w:rsid w:val="007F5615"/>
    <w:rsid w:val="007F7C83"/>
    <w:rsid w:val="008030AF"/>
    <w:rsid w:val="00804E92"/>
    <w:rsid w:val="00805A54"/>
    <w:rsid w:val="00806271"/>
    <w:rsid w:val="00812203"/>
    <w:rsid w:val="00813C1D"/>
    <w:rsid w:val="008159AE"/>
    <w:rsid w:val="00816616"/>
    <w:rsid w:val="008202C9"/>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07A32"/>
    <w:rsid w:val="009117D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030"/>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5DF2"/>
    <w:rsid w:val="00A271BC"/>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55C68"/>
    <w:rsid w:val="00A572BC"/>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21AB"/>
    <w:rsid w:val="00AA377D"/>
    <w:rsid w:val="00AA3FC0"/>
    <w:rsid w:val="00AA6661"/>
    <w:rsid w:val="00AA7C59"/>
    <w:rsid w:val="00AA7DBD"/>
    <w:rsid w:val="00AB2306"/>
    <w:rsid w:val="00AB3ABE"/>
    <w:rsid w:val="00AB460F"/>
    <w:rsid w:val="00AB57AB"/>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528"/>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0603"/>
    <w:rsid w:val="00B818B0"/>
    <w:rsid w:val="00B83142"/>
    <w:rsid w:val="00B831F8"/>
    <w:rsid w:val="00B8557C"/>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B6E6D"/>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4A2B"/>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EE3"/>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150"/>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78F"/>
    <w:rsid w:val="00E17BD4"/>
    <w:rsid w:val="00E212E5"/>
    <w:rsid w:val="00E21A71"/>
    <w:rsid w:val="00E2225A"/>
    <w:rsid w:val="00E26EC0"/>
    <w:rsid w:val="00E26F7D"/>
    <w:rsid w:val="00E3114E"/>
    <w:rsid w:val="00E3212D"/>
    <w:rsid w:val="00E32AFF"/>
    <w:rsid w:val="00E33139"/>
    <w:rsid w:val="00E33148"/>
    <w:rsid w:val="00E33416"/>
    <w:rsid w:val="00E35CD7"/>
    <w:rsid w:val="00E36AC1"/>
    <w:rsid w:val="00E374E6"/>
    <w:rsid w:val="00E42BCF"/>
    <w:rsid w:val="00E453DA"/>
    <w:rsid w:val="00E465D2"/>
    <w:rsid w:val="00E4663A"/>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0D90"/>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27460"/>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A5297"/>
    <w:rsid w:val="00FA644C"/>
    <w:rsid w:val="00FA68D7"/>
    <w:rsid w:val="00FA7669"/>
    <w:rsid w:val="00FA7CEF"/>
    <w:rsid w:val="00FB1050"/>
    <w:rsid w:val="00FB2E05"/>
    <w:rsid w:val="00FB3F0C"/>
    <w:rsid w:val="00FB418D"/>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787BAC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566647415">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7821514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E047A-54BF-4871-9583-AC15FD7C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B1BAF4EA.dotm</Template>
  <TotalTime>0</TotalTime>
  <Pages>2</Pages>
  <Words>343</Words>
  <Characters>2164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2018-06-06T14:18:00Z</dcterms:created>
  <dcterms:modified xsi:type="dcterms:W3CDTF">2018-07-30T09:21:00Z</dcterms:modified>
</cp:coreProperties>
</file>